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37850" w14:textId="77777777" w:rsidR="00C25438" w:rsidRDefault="00406B2C" w:rsidP="00C25438">
      <w:pPr>
        <w:pStyle w:val="Nagwek2"/>
        <w:ind w:firstLine="0"/>
        <w:jc w:val="left"/>
        <w:rPr>
          <w:color w:val="FF0000"/>
          <w:sz w:val="24"/>
          <w:szCs w:val="24"/>
        </w:rPr>
      </w:pPr>
      <w:r w:rsidRPr="00F12721">
        <w:tab/>
      </w:r>
      <w:r w:rsidRPr="00F12721">
        <w:tab/>
      </w:r>
      <w:r w:rsidRPr="00F12721">
        <w:tab/>
      </w:r>
      <w:r w:rsidRPr="00F12721">
        <w:tab/>
      </w:r>
      <w:r w:rsidRPr="00F12721">
        <w:tab/>
      </w:r>
      <w:r w:rsidR="00C25438">
        <w:rPr>
          <w:sz w:val="24"/>
          <w:szCs w:val="24"/>
        </w:rPr>
        <w:t>Karta modułu / przedmiotu</w:t>
      </w:r>
    </w:p>
    <w:p w14:paraId="3DDB67B5" w14:textId="77777777" w:rsidR="00406B2C" w:rsidRPr="0000296A" w:rsidRDefault="00406B2C" w:rsidP="0000296A">
      <w:pPr>
        <w:pStyle w:val="Nagwek2"/>
        <w:ind w:firstLine="0"/>
        <w:jc w:val="left"/>
        <w:rPr>
          <w:color w:val="FF0000"/>
          <w:sz w:val="22"/>
          <w:szCs w:val="22"/>
        </w:rPr>
      </w:pPr>
      <w:r w:rsidRPr="00F12721"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406B2C" w:rsidRPr="00F12721" w14:paraId="289C2DEB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25267202" w14:textId="77777777" w:rsidR="00406B2C" w:rsidRPr="00F12721" w:rsidRDefault="00406B2C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14:paraId="4EF075BE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14:paraId="79E1CAA5" w14:textId="77777777" w:rsidR="00406B2C" w:rsidRPr="00F12721" w:rsidRDefault="00C25438" w:rsidP="00584E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662806DD" w14:textId="7A2F976D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Kod modułu:</w:t>
            </w:r>
            <w:r w:rsidR="00303E60">
              <w:rPr>
                <w:rFonts w:ascii="Cambria" w:hAnsi="Cambria" w:cs="Cambria"/>
                <w:sz w:val="22"/>
                <w:szCs w:val="22"/>
              </w:rPr>
              <w:t xml:space="preserve"> C</w:t>
            </w:r>
          </w:p>
        </w:tc>
      </w:tr>
      <w:tr w:rsidR="00406B2C" w:rsidRPr="00F12721" w14:paraId="1535EEE7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9A5DDA" w14:textId="77777777" w:rsidR="00406B2C" w:rsidRPr="00F12721" w:rsidRDefault="00406B2C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6340" w:type="dxa"/>
            <w:gridSpan w:val="7"/>
          </w:tcPr>
          <w:p w14:paraId="5F0F20A0" w14:textId="77777777" w:rsidR="00406B2C" w:rsidRPr="00DF2609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</w:p>
          <w:p w14:paraId="62638F50" w14:textId="7DDD935D" w:rsidR="00406B2C" w:rsidRPr="00F12721" w:rsidRDefault="00406B2C" w:rsidP="00AE165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Stylistyka </w:t>
            </w:r>
            <w:r w:rsidR="00CE2B26">
              <w:rPr>
                <w:rFonts w:ascii="Cambria" w:hAnsi="Cambria" w:cs="Cambria"/>
                <w:b/>
                <w:bCs/>
                <w:sz w:val="22"/>
                <w:szCs w:val="22"/>
              </w:rPr>
              <w:t>praktyczna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7DCD33" w14:textId="2C578A16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Kod przedmiotu:</w:t>
            </w:r>
            <w:r w:rsidR="00303E60">
              <w:rPr>
                <w:rFonts w:ascii="Cambria" w:hAnsi="Cambria" w:cs="Cambria"/>
                <w:sz w:val="22"/>
                <w:szCs w:val="22"/>
              </w:rPr>
              <w:t xml:space="preserve"> C/24</w:t>
            </w:r>
          </w:p>
        </w:tc>
      </w:tr>
      <w:tr w:rsidR="00406B2C" w:rsidRPr="00F12721" w14:paraId="25AB03BF" w14:textId="77777777">
        <w:trPr>
          <w:cantSplit/>
        </w:trPr>
        <w:tc>
          <w:tcPr>
            <w:tcW w:w="497" w:type="dxa"/>
            <w:vMerge/>
          </w:tcPr>
          <w:p w14:paraId="511AD16F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0CE16E09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</w:p>
          <w:p w14:paraId="3F471986" w14:textId="77777777" w:rsidR="00406B2C" w:rsidRPr="00F12721" w:rsidRDefault="00406B2C" w:rsidP="009757B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Instytut Pedagogiczno-Językowy </w:t>
            </w:r>
          </w:p>
        </w:tc>
      </w:tr>
      <w:tr w:rsidR="00406B2C" w:rsidRPr="00F12721" w14:paraId="6E5F3762" w14:textId="77777777">
        <w:trPr>
          <w:cantSplit/>
        </w:trPr>
        <w:tc>
          <w:tcPr>
            <w:tcW w:w="497" w:type="dxa"/>
            <w:vMerge/>
          </w:tcPr>
          <w:p w14:paraId="2CBB769A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3C147456" w14:textId="3C85BB48" w:rsidR="00406B2C" w:rsidRPr="00303E60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Nazwa kierunku:</w:t>
            </w:r>
            <w:r w:rsidR="00303E60">
              <w:rPr>
                <w:rFonts w:ascii="Cambria" w:hAnsi="Cambria" w:cs="Cambria"/>
                <w:sz w:val="22"/>
                <w:szCs w:val="22"/>
              </w:rPr>
              <w:t xml:space="preserve">  </w:t>
            </w: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</w:t>
            </w:r>
          </w:p>
          <w:p w14:paraId="59C825CE" w14:textId="6E201977" w:rsidR="00303E60" w:rsidRPr="00F12721" w:rsidRDefault="00303E6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406B2C" w:rsidRPr="00F12721" w14:paraId="553FAB09" w14:textId="77777777" w:rsidTr="00DF2609">
        <w:trPr>
          <w:cantSplit/>
        </w:trPr>
        <w:tc>
          <w:tcPr>
            <w:tcW w:w="497" w:type="dxa"/>
            <w:vMerge/>
          </w:tcPr>
          <w:p w14:paraId="55DCABDA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DB9B0C7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14:paraId="27BF68F5" w14:textId="77777777"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2965" w:type="dxa"/>
            <w:gridSpan w:val="3"/>
          </w:tcPr>
          <w:p w14:paraId="752A4E5A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14:paraId="730CBA3E" w14:textId="77777777" w:rsidR="00406B2C" w:rsidRPr="00F12721" w:rsidRDefault="00DF260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p</w:t>
            </w:r>
            <w:r w:rsidR="007E26DA">
              <w:rPr>
                <w:rFonts w:ascii="Cambria" w:hAnsi="Cambria" w:cs="Cambria"/>
                <w:b/>
                <w:bCs/>
                <w:sz w:val="22"/>
                <w:szCs w:val="22"/>
              </w:rPr>
              <w:t>raktyczny</w:t>
            </w:r>
          </w:p>
        </w:tc>
        <w:tc>
          <w:tcPr>
            <w:tcW w:w="3379" w:type="dxa"/>
            <w:gridSpan w:val="4"/>
          </w:tcPr>
          <w:p w14:paraId="4A51DDED" w14:textId="77777777" w:rsidR="00406B2C" w:rsidRPr="00F12721" w:rsidRDefault="006024A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Poziom kształcenia</w:t>
            </w:r>
            <w:r w:rsidR="00406B2C" w:rsidRPr="00F12721">
              <w:rPr>
                <w:rFonts w:ascii="Cambria" w:hAnsi="Cambria" w:cs="Cambria"/>
                <w:sz w:val="22"/>
                <w:szCs w:val="22"/>
              </w:rPr>
              <w:t>:</w:t>
            </w:r>
          </w:p>
          <w:p w14:paraId="41BB9B40" w14:textId="77777777" w:rsidR="00406B2C" w:rsidRPr="00F12721" w:rsidRDefault="006024A1" w:rsidP="00374C4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406B2C" w:rsidRPr="00F12721" w14:paraId="283CBDB3" w14:textId="77777777" w:rsidTr="00DF2609">
        <w:trPr>
          <w:cantSplit/>
        </w:trPr>
        <w:tc>
          <w:tcPr>
            <w:tcW w:w="497" w:type="dxa"/>
            <w:vMerge/>
          </w:tcPr>
          <w:p w14:paraId="0691485F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E921EA9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Rok / semestr: </w:t>
            </w:r>
          </w:p>
          <w:p w14:paraId="16AEEB13" w14:textId="77777777" w:rsidR="00406B2C" w:rsidRPr="00F12721" w:rsidRDefault="00406B2C" w:rsidP="00DA436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II /</w:t>
            </w:r>
            <w:r w:rsidR="00C25438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3 / </w:t>
            </w: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65" w:type="dxa"/>
            <w:gridSpan w:val="3"/>
          </w:tcPr>
          <w:p w14:paraId="4F7CFBC9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14:paraId="08D43D97" w14:textId="77777777"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379" w:type="dxa"/>
            <w:gridSpan w:val="4"/>
          </w:tcPr>
          <w:p w14:paraId="514B8F17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14:paraId="5ABD38E6" w14:textId="77777777"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polski</w:t>
            </w:r>
          </w:p>
        </w:tc>
      </w:tr>
      <w:tr w:rsidR="00406B2C" w:rsidRPr="00F12721" w14:paraId="1E1577D5" w14:textId="77777777">
        <w:trPr>
          <w:cantSplit/>
        </w:trPr>
        <w:tc>
          <w:tcPr>
            <w:tcW w:w="497" w:type="dxa"/>
            <w:vMerge/>
          </w:tcPr>
          <w:p w14:paraId="3D465651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</w:tcPr>
          <w:p w14:paraId="4E6A368B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BBB5985" w14:textId="77777777"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D663A27" w14:textId="77777777"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15D1C728" w14:textId="77777777"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2BD20CF8" w14:textId="77777777"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4484BDA" w14:textId="77777777"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492C828" w14:textId="77777777"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F12721">
              <w:rPr>
                <w:rFonts w:ascii="Cambria" w:hAnsi="Cambria" w:cs="Cambria"/>
                <w:sz w:val="22"/>
                <w:szCs w:val="22"/>
              </w:rPr>
              <w:br/>
              <w:t>(wpisać jakie)</w:t>
            </w:r>
          </w:p>
        </w:tc>
      </w:tr>
      <w:tr w:rsidR="00406B2C" w:rsidRPr="00F12721" w14:paraId="4F2DCE70" w14:textId="777777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38A2DCED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5B0252ED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03343E58" w14:textId="77777777"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06486D32" w14:textId="77777777"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2391C5A0" w14:textId="77777777"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14:paraId="2A5746E9" w14:textId="77777777"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71482149" w14:textId="77777777"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7731DE65" w14:textId="77777777"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14:paraId="2B55815F" w14:textId="77777777" w:rsidR="00406B2C" w:rsidRPr="00F12721" w:rsidRDefault="00406B2C">
      <w:pPr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06B2C" w:rsidRPr="00F12721" w14:paraId="2574062A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A50D575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A19A8F8" w14:textId="15207A0C" w:rsidR="00406B2C" w:rsidRPr="00F12721" w:rsidRDefault="00C25438" w:rsidP="0082261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dr hab.</w:t>
            </w:r>
            <w:r w:rsidR="00406B2C" w:rsidRPr="00F12721">
              <w:rPr>
                <w:rFonts w:ascii="Cambria" w:hAnsi="Cambria" w:cs="Cambria"/>
                <w:sz w:val="22"/>
                <w:szCs w:val="22"/>
              </w:rPr>
              <w:t xml:space="preserve"> Mariusz Kraska</w:t>
            </w:r>
            <w:r w:rsidR="00303E60">
              <w:rPr>
                <w:rFonts w:ascii="Cambria" w:hAnsi="Cambria" w:cs="Cambria"/>
                <w:sz w:val="22"/>
                <w:szCs w:val="22"/>
              </w:rPr>
              <w:t>, prof. uczelni</w:t>
            </w:r>
          </w:p>
        </w:tc>
      </w:tr>
      <w:tr w:rsidR="00406B2C" w:rsidRPr="00F12721" w14:paraId="43DE6E68" w14:textId="77777777">
        <w:tc>
          <w:tcPr>
            <w:tcW w:w="2988" w:type="dxa"/>
            <w:vAlign w:val="center"/>
          </w:tcPr>
          <w:p w14:paraId="6F1D4B74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Prowadzący zajęcia</w:t>
            </w:r>
          </w:p>
          <w:p w14:paraId="51E484F2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14:paraId="46CD0FA8" w14:textId="674DF3C9" w:rsidR="00406B2C" w:rsidRPr="00F12721" w:rsidRDefault="00406B2C" w:rsidP="00685122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dr </w:t>
            </w:r>
            <w:r w:rsidR="00C25438">
              <w:rPr>
                <w:rFonts w:ascii="Cambria" w:hAnsi="Cambria" w:cs="Cambria"/>
                <w:sz w:val="22"/>
                <w:szCs w:val="22"/>
              </w:rPr>
              <w:t xml:space="preserve">hab. 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Mariusz Kraska</w:t>
            </w:r>
            <w:r w:rsidR="00303E60">
              <w:rPr>
                <w:rFonts w:ascii="Cambria" w:hAnsi="Cambria" w:cs="Cambria"/>
                <w:sz w:val="22"/>
                <w:szCs w:val="22"/>
              </w:rPr>
              <w:t>, prof. uczelni</w:t>
            </w:r>
          </w:p>
        </w:tc>
      </w:tr>
      <w:tr w:rsidR="00406B2C" w:rsidRPr="00F12721" w14:paraId="293DCF4D" w14:textId="77777777">
        <w:tc>
          <w:tcPr>
            <w:tcW w:w="2988" w:type="dxa"/>
            <w:vAlign w:val="center"/>
          </w:tcPr>
          <w:p w14:paraId="473E6578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Cel przedmiotu / modułu</w:t>
            </w:r>
          </w:p>
          <w:p w14:paraId="3FC796B1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14:paraId="66ECE5EE" w14:textId="77777777" w:rsidR="00406B2C" w:rsidRPr="00F12721" w:rsidRDefault="00406B2C" w:rsidP="00A672B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Celem zajęć jest przygotowanie studenta do samodzielnej pracy z różnymi gatunkami wypowiedzi z wykorzystaniem instrumentów tradycji retorycznej; prezentacja etapów pracy nad różnymi gatunkami wypowiedzi; uświadomienie mechanizmów konstrukcyjnych różnych typów tekstów.</w:t>
            </w:r>
          </w:p>
        </w:tc>
      </w:tr>
      <w:tr w:rsidR="00406B2C" w:rsidRPr="00F12721" w14:paraId="23CB3A9B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68FC5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Wymagania wstępne</w:t>
            </w:r>
          </w:p>
          <w:p w14:paraId="05064765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CEDA476" w14:textId="77777777" w:rsidR="00406B2C" w:rsidRPr="00F12721" w:rsidRDefault="00406B2C" w:rsidP="002B2DF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Znajomość pojęć z zakresu poetyki niezbędnych do analizy i interpretacji tekstów; znajomość reguł gramatycznych, stylistycznych, składniowych, interpunkcyjnych w stopniu umożliwiającym swobodną pracę z różnymi typami wypowiedzi.</w:t>
            </w:r>
          </w:p>
        </w:tc>
      </w:tr>
    </w:tbl>
    <w:p w14:paraId="469409D3" w14:textId="77777777" w:rsidR="00406B2C" w:rsidRPr="00F12721" w:rsidRDefault="00406B2C">
      <w:pPr>
        <w:rPr>
          <w:rFonts w:ascii="Cambria" w:hAnsi="Cambria" w:cs="Cambr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60"/>
        <w:gridCol w:w="425"/>
        <w:gridCol w:w="6115"/>
        <w:gridCol w:w="400"/>
        <w:gridCol w:w="1400"/>
      </w:tblGrid>
      <w:tr w:rsidR="00406B2C" w:rsidRPr="00F12721" w14:paraId="00B2340B" w14:textId="7777777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3849C25D" w14:textId="77777777"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EFEKTY </w:t>
            </w:r>
            <w:r w:rsidR="006024A1">
              <w:rPr>
                <w:rFonts w:ascii="Cambria" w:hAnsi="Cambria" w:cs="Cambria"/>
                <w:b/>
                <w:bCs/>
                <w:sz w:val="22"/>
                <w:szCs w:val="22"/>
              </w:rPr>
              <w:t>UCZENIA SIĘ</w:t>
            </w:r>
          </w:p>
        </w:tc>
      </w:tr>
      <w:tr w:rsidR="00D63504" w:rsidRPr="00F12721" w14:paraId="17CFDCBC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4F833DB2" w14:textId="77777777" w:rsidR="00D63504" w:rsidRPr="00D63504" w:rsidRDefault="00D63504" w:rsidP="00E6595D">
            <w:pPr>
              <w:rPr>
                <w:rFonts w:ascii="Cambria" w:hAnsi="Cambria"/>
                <w:sz w:val="24"/>
                <w:szCs w:val="24"/>
              </w:rPr>
            </w:pPr>
            <w:r w:rsidRPr="00D6350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E2BC3D" w14:textId="77777777" w:rsidR="00D63504" w:rsidRPr="00D63504" w:rsidRDefault="00D6350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63504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2D5C6F04" w14:textId="77777777" w:rsidR="00D63504" w:rsidRPr="00D63504" w:rsidRDefault="00D63504" w:rsidP="00E6595D">
            <w:pPr>
              <w:jc w:val="center"/>
              <w:rPr>
                <w:sz w:val="22"/>
                <w:szCs w:val="22"/>
              </w:rPr>
            </w:pPr>
            <w:r w:rsidRPr="00D63504">
              <w:rPr>
                <w:sz w:val="22"/>
                <w:szCs w:val="22"/>
              </w:rPr>
              <w:t xml:space="preserve">Kod kierunkowego efektu </w:t>
            </w:r>
          </w:p>
          <w:p w14:paraId="4E1BB3DC" w14:textId="77777777" w:rsidR="00D63504" w:rsidRPr="00D63504" w:rsidRDefault="00D6350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63504">
              <w:rPr>
                <w:sz w:val="22"/>
                <w:szCs w:val="22"/>
              </w:rPr>
              <w:t>uczenia się</w:t>
            </w:r>
          </w:p>
        </w:tc>
      </w:tr>
      <w:tr w:rsidR="006024A1" w:rsidRPr="00F12721" w14:paraId="581EA12F" w14:textId="77777777" w:rsidTr="00453ADF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1C53DBA9" w14:textId="06A1F0AD" w:rsidR="006024A1" w:rsidRPr="006024A1" w:rsidRDefault="006024A1" w:rsidP="006024A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Wiedza </w:t>
            </w:r>
          </w:p>
        </w:tc>
      </w:tr>
      <w:tr w:rsidR="00406B2C" w:rsidRPr="00F12721" w14:paraId="5BD86B79" w14:textId="77777777">
        <w:trPr>
          <w:cantSplit/>
        </w:trPr>
        <w:tc>
          <w:tcPr>
            <w:tcW w:w="908" w:type="dxa"/>
            <w:vAlign w:val="center"/>
          </w:tcPr>
          <w:p w14:paraId="2A1A6A28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52675174" w14:textId="77777777" w:rsidR="00406B2C" w:rsidRPr="00F12721" w:rsidRDefault="00406B2C" w:rsidP="00DC0096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Student rozróżnia i stosuje terminologię związaną z komponowaniem i analizą różnych typów wypowiedzi, z uwzględnieniem ich specyfiki. </w:t>
            </w:r>
          </w:p>
        </w:tc>
        <w:tc>
          <w:tcPr>
            <w:tcW w:w="1400" w:type="dxa"/>
            <w:vAlign w:val="center"/>
          </w:tcPr>
          <w:p w14:paraId="60ACAF92" w14:textId="6C48B25C" w:rsidR="00406B2C" w:rsidRPr="00F12721" w:rsidRDefault="007E26DA" w:rsidP="00FD195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>
              <w:rPr>
                <w:rFonts w:ascii="Cambria" w:hAnsi="Cambria" w:cs="Cambria"/>
                <w:sz w:val="22"/>
                <w:szCs w:val="22"/>
              </w:rPr>
              <w:t>_W</w:t>
            </w:r>
            <w:r w:rsidR="006024A1">
              <w:rPr>
                <w:rFonts w:ascii="Cambria" w:hAnsi="Cambria" w:cs="Cambria"/>
                <w:sz w:val="22"/>
                <w:szCs w:val="22"/>
              </w:rPr>
              <w:t>0</w:t>
            </w:r>
            <w:r w:rsidR="00CE2B26"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</w:tr>
      <w:tr w:rsidR="00406B2C" w:rsidRPr="00F12721" w14:paraId="03848681" w14:textId="77777777">
        <w:trPr>
          <w:cantSplit/>
        </w:trPr>
        <w:tc>
          <w:tcPr>
            <w:tcW w:w="908" w:type="dxa"/>
            <w:vAlign w:val="center"/>
          </w:tcPr>
          <w:p w14:paraId="189FEF54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4AAD3258" w14:textId="77777777" w:rsidR="00406B2C" w:rsidRPr="00F12721" w:rsidRDefault="00406B2C" w:rsidP="006C4740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Dostrzega i wskazuje kontekst tradycji retorycznej oraz posługuje się podstawowymi pojęciami retorycznymi w zakresie niezbędnych dla zrozumienia reguł stylistyki.</w:t>
            </w:r>
          </w:p>
        </w:tc>
        <w:tc>
          <w:tcPr>
            <w:tcW w:w="1400" w:type="dxa"/>
            <w:vAlign w:val="center"/>
          </w:tcPr>
          <w:p w14:paraId="220DB925" w14:textId="3073B320" w:rsidR="00406B2C" w:rsidRPr="00F12721" w:rsidRDefault="00D605CA" w:rsidP="00CE2B26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>
              <w:rPr>
                <w:rFonts w:ascii="Cambria" w:hAnsi="Cambria" w:cs="Cambria"/>
                <w:sz w:val="22"/>
                <w:szCs w:val="22"/>
              </w:rPr>
              <w:t>_W1</w:t>
            </w:r>
            <w:r w:rsidR="00CE2B26"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406B2C" w:rsidRPr="00F12721" w14:paraId="30CB2211" w14:textId="77777777">
        <w:trPr>
          <w:cantSplit/>
        </w:trPr>
        <w:tc>
          <w:tcPr>
            <w:tcW w:w="908" w:type="dxa"/>
            <w:vAlign w:val="center"/>
          </w:tcPr>
          <w:p w14:paraId="0E28AFF9" w14:textId="77777777"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49F3A445" w14:textId="77777777" w:rsidR="00406B2C" w:rsidRPr="00F12721" w:rsidRDefault="00406B2C" w:rsidP="003E62C4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Student odtwarza i posługuje się wiedzą z zakresu mechanizmów budowy różnych typów tekstów oraz rodzajów i technik argumentacji.</w:t>
            </w:r>
          </w:p>
        </w:tc>
        <w:tc>
          <w:tcPr>
            <w:tcW w:w="1400" w:type="dxa"/>
            <w:vAlign w:val="center"/>
          </w:tcPr>
          <w:p w14:paraId="3D0CACA2" w14:textId="77777777" w:rsidR="00406B2C" w:rsidRDefault="00E73924" w:rsidP="006024A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>
              <w:rPr>
                <w:rFonts w:ascii="Cambria" w:hAnsi="Cambria" w:cs="Cambria"/>
                <w:sz w:val="22"/>
                <w:szCs w:val="22"/>
              </w:rPr>
              <w:t>_W</w:t>
            </w:r>
            <w:r w:rsidR="006024A1">
              <w:rPr>
                <w:rFonts w:ascii="Cambria" w:hAnsi="Cambria" w:cs="Cambria"/>
                <w:sz w:val="22"/>
                <w:szCs w:val="22"/>
              </w:rPr>
              <w:t>1</w:t>
            </w:r>
            <w:r w:rsidR="00CE2B26">
              <w:rPr>
                <w:rFonts w:ascii="Cambria" w:hAnsi="Cambria" w:cs="Cambria"/>
                <w:sz w:val="22"/>
                <w:szCs w:val="22"/>
              </w:rPr>
              <w:t>3</w:t>
            </w:r>
          </w:p>
          <w:p w14:paraId="22F1C97A" w14:textId="14436DA4" w:rsidR="00CE2B26" w:rsidRPr="00F12721" w:rsidRDefault="00CE2B26" w:rsidP="006024A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K1P_W14</w:t>
            </w:r>
          </w:p>
        </w:tc>
      </w:tr>
      <w:tr w:rsidR="006024A1" w:rsidRPr="00F12721" w14:paraId="5B227080" w14:textId="77777777" w:rsidTr="008973FB">
        <w:trPr>
          <w:cantSplit/>
        </w:trPr>
        <w:tc>
          <w:tcPr>
            <w:tcW w:w="10008" w:type="dxa"/>
            <w:gridSpan w:val="6"/>
            <w:vAlign w:val="center"/>
          </w:tcPr>
          <w:p w14:paraId="7BE6AA5B" w14:textId="7B9169D0" w:rsidR="006024A1" w:rsidRPr="006024A1" w:rsidRDefault="006024A1" w:rsidP="006024A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Umiejętności </w:t>
            </w:r>
          </w:p>
        </w:tc>
      </w:tr>
      <w:tr w:rsidR="00406B2C" w:rsidRPr="00F12721" w14:paraId="559170F3" w14:textId="77777777">
        <w:trPr>
          <w:cantSplit/>
        </w:trPr>
        <w:tc>
          <w:tcPr>
            <w:tcW w:w="908" w:type="dxa"/>
            <w:vAlign w:val="center"/>
          </w:tcPr>
          <w:p w14:paraId="5342B9B0" w14:textId="77777777"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04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41DA70F3" w14:textId="77777777" w:rsidR="00406B2C" w:rsidRPr="00F12721" w:rsidRDefault="00406B2C" w:rsidP="009872E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Student samodzielnie rozpoznaje,  analizuje i interpretuje różne typy tekstów (pisemne i ustne); potrafi opisać ich strukturę, określić cechy formalne, kompozycję, etc.</w:t>
            </w:r>
          </w:p>
        </w:tc>
        <w:tc>
          <w:tcPr>
            <w:tcW w:w="1400" w:type="dxa"/>
            <w:vAlign w:val="center"/>
          </w:tcPr>
          <w:p w14:paraId="742BF636" w14:textId="14C7CB40" w:rsidR="00D605CA" w:rsidRPr="00F12721" w:rsidRDefault="00406B2C" w:rsidP="006024A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_U0</w:t>
            </w:r>
            <w:r w:rsidR="00CE2B26">
              <w:rPr>
                <w:rFonts w:ascii="Cambria" w:hAnsi="Cambria" w:cs="Cambria"/>
                <w:sz w:val="22"/>
                <w:szCs w:val="22"/>
              </w:rPr>
              <w:t>3</w:t>
            </w:r>
          </w:p>
        </w:tc>
      </w:tr>
      <w:tr w:rsidR="00406B2C" w:rsidRPr="00F12721" w14:paraId="2D7EEEA4" w14:textId="77777777">
        <w:trPr>
          <w:cantSplit/>
        </w:trPr>
        <w:tc>
          <w:tcPr>
            <w:tcW w:w="908" w:type="dxa"/>
            <w:vAlign w:val="center"/>
          </w:tcPr>
          <w:p w14:paraId="47A6F384" w14:textId="77777777"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6AD8F59A" w14:textId="77777777" w:rsidR="00406B2C" w:rsidRPr="00F12721" w:rsidRDefault="00406B2C" w:rsidP="00B101C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Redaguje różnego typu teksty w sposób poprawny, komunikatywny, z uwzględnieniem określonego stylu funkcjonalnego oraz zachowaniem reguł frazeologicznych, interpunkcyjnych, składniowych</w:t>
            </w:r>
            <w:r w:rsidR="00DF2609">
              <w:rPr>
                <w:rFonts w:ascii="Cambria" w:hAnsi="Cambria" w:cs="Cambria"/>
                <w:sz w:val="22"/>
                <w:szCs w:val="22"/>
              </w:rPr>
              <w:t>,</w:t>
            </w:r>
            <w:r w:rsidRPr="00F12721">
              <w:rPr>
                <w:rFonts w:ascii="Cambria" w:hAnsi="Cambria" w:cs="Cambria"/>
                <w:sz w:val="22"/>
                <w:szCs w:val="22"/>
              </w:rPr>
              <w:t xml:space="preserve"> etc.</w:t>
            </w:r>
          </w:p>
        </w:tc>
        <w:tc>
          <w:tcPr>
            <w:tcW w:w="1400" w:type="dxa"/>
            <w:vAlign w:val="center"/>
          </w:tcPr>
          <w:p w14:paraId="5D5C5D95" w14:textId="77777777" w:rsidR="00406B2C" w:rsidRDefault="00406B2C" w:rsidP="00D605C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_U</w:t>
            </w:r>
            <w:r w:rsidR="00CE2B26">
              <w:rPr>
                <w:rFonts w:ascii="Cambria" w:hAnsi="Cambria" w:cs="Cambria"/>
                <w:sz w:val="22"/>
                <w:szCs w:val="22"/>
              </w:rPr>
              <w:t>05</w:t>
            </w:r>
          </w:p>
          <w:p w14:paraId="20530F4E" w14:textId="08C8A2C3" w:rsidR="00CE2B26" w:rsidRPr="00F12721" w:rsidRDefault="00CE2B26" w:rsidP="00D605C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K1P_U06</w:t>
            </w:r>
          </w:p>
        </w:tc>
      </w:tr>
      <w:tr w:rsidR="006024A1" w:rsidRPr="00F12721" w14:paraId="03AA4F6C" w14:textId="77777777" w:rsidTr="005C5C8C">
        <w:trPr>
          <w:cantSplit/>
        </w:trPr>
        <w:tc>
          <w:tcPr>
            <w:tcW w:w="10008" w:type="dxa"/>
            <w:gridSpan w:val="6"/>
            <w:vAlign w:val="center"/>
          </w:tcPr>
          <w:p w14:paraId="7995D21B" w14:textId="77777777" w:rsidR="006024A1" w:rsidRPr="006024A1" w:rsidRDefault="006024A1" w:rsidP="006024A1">
            <w:pPr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Kompetencje społeczne</w:t>
            </w:r>
          </w:p>
        </w:tc>
      </w:tr>
      <w:tr w:rsidR="00406B2C" w:rsidRPr="00F12721" w14:paraId="6CE203E0" w14:textId="77777777">
        <w:trPr>
          <w:cantSplit/>
        </w:trPr>
        <w:tc>
          <w:tcPr>
            <w:tcW w:w="908" w:type="dxa"/>
            <w:vAlign w:val="center"/>
          </w:tcPr>
          <w:p w14:paraId="37B58E38" w14:textId="77777777"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4B1DC5B9" w14:textId="77777777" w:rsidR="00406B2C" w:rsidRPr="00F12721" w:rsidRDefault="006024A1" w:rsidP="000E0CA3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vAlign w:val="center"/>
          </w:tcPr>
          <w:p w14:paraId="503719B5" w14:textId="77777777" w:rsidR="00406B2C" w:rsidRPr="00F12721" w:rsidRDefault="00406B2C" w:rsidP="00D605C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_</w:t>
            </w:r>
            <w:r w:rsidR="006024A1">
              <w:rPr>
                <w:rFonts w:ascii="Cambria" w:hAnsi="Cambria" w:cs="Cambria"/>
                <w:sz w:val="22"/>
                <w:szCs w:val="22"/>
              </w:rPr>
              <w:t>K01</w:t>
            </w:r>
          </w:p>
        </w:tc>
      </w:tr>
      <w:tr w:rsidR="00406B2C" w:rsidRPr="00F12721" w14:paraId="7A2B13ED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35BBA163" w14:textId="77777777"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406B2C" w:rsidRPr="00F12721" w14:paraId="122F7D12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61A85771" w14:textId="77777777"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lastRenderedPageBreak/>
              <w:t>Wykład</w:t>
            </w:r>
          </w:p>
        </w:tc>
      </w:tr>
      <w:tr w:rsidR="00406B2C" w:rsidRPr="00F12721" w14:paraId="51504A27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42DDC80C" w14:textId="77777777" w:rsidR="00406B2C" w:rsidRPr="00F12721" w:rsidRDefault="00406B2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 w14:paraId="0BD043D3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10399330" w14:textId="77777777"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406B2C" w:rsidRPr="00F12721" w14:paraId="4C1D13CC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4FC6AFA5" w14:textId="77777777"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Krótka historia retoryki; definicja retoryki; zapoznanie studentów z bogactwem tradycji retorycznej ze szczególnym podkreśleniem obecności jej dorobku w dzisiejszej kulturze reklamy i mediów. Retoryka a stylistyka. Podstawowe pojęcia stylistyki. Pojęcie stylu; Zróżnicowanie stylowo-funkcjonalne współczesnej polszczyzny. Ukształtowanie stylistyczne wypowiedzi (tropy i figury): metaforyka, ironia, funkcja figur składniowych, etc.</w:t>
            </w:r>
          </w:p>
          <w:p w14:paraId="144D3D69" w14:textId="77777777"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Praktyczne ćwiczenia związane z analizą różnych gatunków wypowiedzi. </w:t>
            </w:r>
          </w:p>
          <w:p w14:paraId="7239B145" w14:textId="77777777"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Cechy dobrego tekstu: spójność, przejrzystość, obrazowość, konkretność; rola komunikacyjnego kontekstu wypowiedzi (gatunek wypowiedzi, sytuacja wypowiedzi).</w:t>
            </w:r>
          </w:p>
          <w:p w14:paraId="2A5292E3" w14:textId="77777777"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Kompozycja wypowiedzi ustnych i pisemnych: rola i rodzaje wprowadzeń; przedstawienie głównego problemu i przedmiotu wypowiedzi; argumentacja (potwierdzająca i obalająca jako kluczowy element wypowiedzi); formy zakończeń wypowiedzi; </w:t>
            </w:r>
          </w:p>
          <w:p w14:paraId="3CD9DAD1" w14:textId="77777777"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Krytyczna analiza tekstów i elementy twórczego pisania.</w:t>
            </w:r>
          </w:p>
          <w:p w14:paraId="0CAC614A" w14:textId="77777777" w:rsidR="00406B2C" w:rsidRPr="00F12721" w:rsidRDefault="00406B2C" w:rsidP="00A672B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 w14:paraId="525AE9F5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128D50A1" w14:textId="77777777" w:rsidR="00406B2C" w:rsidRPr="00F12721" w:rsidRDefault="00406B2C">
            <w:pPr>
              <w:pStyle w:val="Nagwek1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</w:tr>
      <w:tr w:rsidR="00406B2C" w:rsidRPr="00F12721" w14:paraId="77C8FC0F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04CE420F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 w14:paraId="22E419DF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747AB7A5" w14:textId="77777777" w:rsidR="00406B2C" w:rsidRPr="00F12721" w:rsidRDefault="00406B2C">
            <w:pPr>
              <w:pStyle w:val="Nagwek1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</w:tr>
      <w:tr w:rsidR="00406B2C" w:rsidRPr="00F12721" w14:paraId="49BDE798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3C14D44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 w14:paraId="56CF85AE" w14:textId="77777777">
        <w:tc>
          <w:tcPr>
            <w:tcW w:w="1668" w:type="dxa"/>
            <w:gridSpan w:val="2"/>
            <w:tcBorders>
              <w:top w:val="single" w:sz="12" w:space="0" w:color="auto"/>
            </w:tcBorders>
            <w:vAlign w:val="center"/>
          </w:tcPr>
          <w:p w14:paraId="156A8D69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Literatura podstawowa</w:t>
            </w:r>
          </w:p>
        </w:tc>
        <w:tc>
          <w:tcPr>
            <w:tcW w:w="8340" w:type="dxa"/>
            <w:gridSpan w:val="4"/>
            <w:tcBorders>
              <w:top w:val="single" w:sz="12" w:space="0" w:color="auto"/>
            </w:tcBorders>
          </w:tcPr>
          <w:p w14:paraId="33BFAACB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E. Bańkowska, E., Mikołajczuk,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Praktyczna stylistyka nie tylko dla polonistów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Warszawa 2003.</w:t>
            </w:r>
          </w:p>
          <w:p w14:paraId="5B0809AF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J. Maćkiewicz,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Jak pisać teksty naukowe?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Gdańsk 1995.</w:t>
            </w:r>
          </w:p>
          <w:p w14:paraId="5E68538B" w14:textId="77777777"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Nauka o języku dla polonistów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red. S. Dubisz, wyd. IV, Warszawa 2002.</w:t>
            </w:r>
          </w:p>
          <w:p w14:paraId="6359D496" w14:textId="77777777"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Nowy słownik poprawnej polszczyzny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red. A. Markowski, Warszawa 1999.</w:t>
            </w:r>
          </w:p>
          <w:p w14:paraId="083D5736" w14:textId="77777777"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W. Pisarek,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Nowa retoryka dziennikarska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Kraków 2002.</w:t>
            </w:r>
          </w:p>
          <w:p w14:paraId="3447687E" w14:textId="77777777"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Systematyzacja pojęć w stylistyce, red. S. Gajda, opole 1992.</w:t>
            </w:r>
          </w:p>
          <w:p w14:paraId="32807441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E. Wierzbicka, A. Wolański, D. Zdunkiewicz-Jedynak,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Podstawy stylistyki i retoryki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Warszawa 2008.</w:t>
            </w:r>
          </w:p>
          <w:p w14:paraId="04F8AA39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M. Rusinek, A. Załazińska,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Retoryka podręczna, czyli jak wnikliwie słuchać i przekonująco mówić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Kraków 2005.</w:t>
            </w:r>
          </w:p>
          <w:p w14:paraId="52A7008E" w14:textId="77777777"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B. Wieczorkiewicz,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Sztuka mówienia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Warszawa 1974.</w:t>
            </w:r>
          </w:p>
          <w:p w14:paraId="6BCD3C19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Współczesny język polski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red. J. Bartmiński, Lublin 2001.</w:t>
            </w:r>
          </w:p>
          <w:p w14:paraId="3B87763B" w14:textId="77777777" w:rsidR="00406B2C" w:rsidRPr="00F12721" w:rsidRDefault="00406B2C" w:rsidP="00E36989">
            <w:pPr>
              <w:ind w:left="142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A. Zdaniukiewicz,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Z zagadnień kultury języka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, Warszawa 1973.</w:t>
            </w:r>
          </w:p>
        </w:tc>
      </w:tr>
      <w:tr w:rsidR="00406B2C" w:rsidRPr="00F12721" w14:paraId="37FE1693" w14:textId="77777777">
        <w:tc>
          <w:tcPr>
            <w:tcW w:w="1668" w:type="dxa"/>
            <w:gridSpan w:val="2"/>
          </w:tcPr>
          <w:p w14:paraId="724852A7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14:paraId="5B97C6D4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340" w:type="dxa"/>
            <w:gridSpan w:val="4"/>
          </w:tcPr>
          <w:p w14:paraId="68B39E16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J. Bralczyk,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O języku propagandy i polityki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Warszawa 2007.</w:t>
            </w:r>
          </w:p>
          <w:p w14:paraId="4DC4A17C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J. Detz, Sztuka przemawiania, Gdańsk 2004.</w:t>
            </w:r>
          </w:p>
          <w:p w14:paraId="0B73F6AE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M. Korolko,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Sztuka retoryki. Przewodnik encyklopedyczny, 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Warszawa 1998.</w:t>
            </w:r>
          </w:p>
          <w:p w14:paraId="7ACB2283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Ch. Perelman,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Imperium retoryki. Retoryka i argumentacja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Warszawa 2002.</w:t>
            </w:r>
          </w:p>
          <w:p w14:paraId="5DF7E95C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A. Schopenhauer,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Erystyka, czyli sztuka prowadzenia sporów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Warszawa 2010 lub wyd. wcześniejsze.</w:t>
            </w:r>
          </w:p>
          <w:p w14:paraId="0AC04C50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A. Wierzbicka, P. Wierzbicki, Praktyczna stylistyka, Warszawa 1968.</w:t>
            </w:r>
          </w:p>
          <w:p w14:paraId="0E3C3D08" w14:textId="77777777"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J. Ziomek,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Retoryka opisowa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Wrocław 1990.</w:t>
            </w:r>
          </w:p>
        </w:tc>
      </w:tr>
      <w:tr w:rsidR="00406B2C" w:rsidRPr="00F12721" w14:paraId="43D141D3" w14:textId="77777777">
        <w:tblPrEx>
          <w:tblCellMar>
            <w:left w:w="108" w:type="dxa"/>
            <w:right w:w="108" w:type="dxa"/>
          </w:tblCellMar>
        </w:tblPrEx>
        <w:tc>
          <w:tcPr>
            <w:tcW w:w="166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4E7DC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1C2FB053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14:paraId="6C8C2BFA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34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58800F21" w14:textId="77777777" w:rsidR="00406B2C" w:rsidRPr="00F12721" w:rsidRDefault="00406B2C" w:rsidP="00AF253D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ćwiczenia audytoryjne: analiza tekstów z dyskusją/ analiza zdarzeń krytycznych (przypadków) / prezentacja tekstów </w:t>
            </w:r>
          </w:p>
        </w:tc>
      </w:tr>
      <w:tr w:rsidR="00406B2C" w:rsidRPr="00F12721" w14:paraId="28494388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DD71784" w14:textId="77777777"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14:paraId="4FADF0F4" w14:textId="77777777" w:rsidR="00406B2C" w:rsidRPr="00F12721" w:rsidRDefault="00406B2C" w:rsidP="00DF2609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 w:rsidR="006024A1"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F019DDA" w14:textId="77777777"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14:paraId="5C118C89" w14:textId="77777777" w:rsidR="00406B2C" w:rsidRPr="00F12721" w:rsidRDefault="00D6350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63504">
              <w:rPr>
                <w:sz w:val="22"/>
                <w:szCs w:val="22"/>
              </w:rPr>
              <w:t>Nr efektu uczenia się/ grupy efektów</w:t>
            </w:r>
          </w:p>
        </w:tc>
      </w:tr>
      <w:tr w:rsidR="00406B2C" w:rsidRPr="00F12721" w14:paraId="290BD536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14:paraId="1DB07121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14F0C5B9" w14:textId="77777777" w:rsidR="00406B2C" w:rsidRPr="00F12721" w:rsidRDefault="00C25438" w:rsidP="00C2543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Praca p</w:t>
            </w:r>
            <w:r w:rsidR="00406B2C" w:rsidRPr="00F12721">
              <w:rPr>
                <w:rFonts w:ascii="Cambria" w:hAnsi="Cambria" w:cs="Cambria"/>
                <w:sz w:val="22"/>
                <w:szCs w:val="22"/>
              </w:rPr>
              <w:t>isemna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14:paraId="73DE0FAA" w14:textId="77777777" w:rsidR="00406B2C" w:rsidRPr="00F12721" w:rsidRDefault="00406B2C" w:rsidP="006D006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01  02  03  04 </w:t>
            </w:r>
          </w:p>
        </w:tc>
      </w:tr>
      <w:tr w:rsidR="00406B2C" w:rsidRPr="00F12721" w14:paraId="6A95ADF7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45FF342F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6A81D86C" w14:textId="6A859EF4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Ustn</w:t>
            </w:r>
            <w:r w:rsidR="00303E60">
              <w:rPr>
                <w:rFonts w:ascii="Cambria" w:hAnsi="Cambria" w:cs="Cambria"/>
                <w:sz w:val="22"/>
                <w:szCs w:val="22"/>
              </w:rPr>
              <w:t>e</w:t>
            </w:r>
            <w:r w:rsidRPr="00F12721">
              <w:rPr>
                <w:rFonts w:ascii="Cambria" w:hAnsi="Cambria" w:cs="Cambria"/>
                <w:sz w:val="22"/>
                <w:szCs w:val="22"/>
              </w:rPr>
              <w:t xml:space="preserve"> wypowied</w:t>
            </w:r>
            <w:r w:rsidR="00303E60">
              <w:rPr>
                <w:rFonts w:ascii="Cambria" w:hAnsi="Cambria" w:cs="Cambria"/>
                <w:sz w:val="22"/>
                <w:szCs w:val="22"/>
              </w:rPr>
              <w:t>zi</w:t>
            </w:r>
            <w:r w:rsidRPr="00F12721">
              <w:rPr>
                <w:rFonts w:ascii="Cambria" w:hAnsi="Cambria" w:cs="Cambria"/>
                <w:sz w:val="22"/>
                <w:szCs w:val="22"/>
              </w:rPr>
              <w:t xml:space="preserve"> podczas zajęć</w:t>
            </w:r>
          </w:p>
        </w:tc>
        <w:tc>
          <w:tcPr>
            <w:tcW w:w="1800" w:type="dxa"/>
            <w:gridSpan w:val="2"/>
          </w:tcPr>
          <w:p w14:paraId="12588FEA" w14:textId="77777777" w:rsidR="00406B2C" w:rsidRPr="00F12721" w:rsidRDefault="00406B2C" w:rsidP="006D006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01  03 </w:t>
            </w:r>
            <w:r w:rsidR="006024A1">
              <w:rPr>
                <w:rFonts w:ascii="Cambria" w:hAnsi="Cambria" w:cs="Cambria"/>
                <w:sz w:val="22"/>
                <w:szCs w:val="22"/>
              </w:rPr>
              <w:t xml:space="preserve"> 06</w:t>
            </w:r>
          </w:p>
        </w:tc>
      </w:tr>
      <w:tr w:rsidR="00406B2C" w:rsidRPr="00F12721" w14:paraId="65172711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14:paraId="0B3FD226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2A6DA11F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Przygotowanie tekstu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14:paraId="4ACAE745" w14:textId="77777777" w:rsidR="00406B2C" w:rsidRPr="00F12721" w:rsidRDefault="00406B2C" w:rsidP="006D006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04  05  </w:t>
            </w:r>
          </w:p>
        </w:tc>
      </w:tr>
      <w:tr w:rsidR="00406B2C" w:rsidRPr="00F12721" w14:paraId="422F96DA" w14:textId="777777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09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442B1AF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4DA75FBD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2910B558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14:paraId="0109C917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6F741BD8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45D18EB" w14:textId="77777777" w:rsidR="00406B2C" w:rsidRPr="00F12721" w:rsidRDefault="00C2543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Zaliczenie</w:t>
            </w:r>
          </w:p>
          <w:p w14:paraId="1291C086" w14:textId="77777777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Elementy oceny zaliczeniowej:</w:t>
            </w:r>
          </w:p>
          <w:p w14:paraId="7C937D4A" w14:textId="0D59EC6E" w:rsidR="006024A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pisemna forma zaliczenia </w:t>
            </w:r>
            <w:r w:rsidR="00CE2B26">
              <w:rPr>
                <w:rFonts w:ascii="Cambria" w:hAnsi="Cambria" w:cs="Cambria"/>
                <w:sz w:val="22"/>
                <w:szCs w:val="22"/>
              </w:rPr>
              <w:t>(40%)</w:t>
            </w:r>
          </w:p>
          <w:p w14:paraId="413A6AF5" w14:textId="66282FA9"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aktywn</w:t>
            </w:r>
            <w:r w:rsidR="00303E60">
              <w:rPr>
                <w:rFonts w:ascii="Cambria" w:hAnsi="Cambria" w:cs="Cambria"/>
                <w:sz w:val="22"/>
                <w:szCs w:val="22"/>
              </w:rPr>
              <w:t>ość</w:t>
            </w:r>
            <w:r w:rsidRPr="00F12721">
              <w:rPr>
                <w:rFonts w:ascii="Cambria" w:hAnsi="Cambria" w:cs="Cambria"/>
                <w:sz w:val="22"/>
                <w:szCs w:val="22"/>
              </w:rPr>
              <w:t xml:space="preserve"> na zajęciach </w:t>
            </w:r>
            <w:r w:rsidR="00CE2B26">
              <w:rPr>
                <w:rFonts w:ascii="Cambria" w:hAnsi="Cambria" w:cs="Cambria"/>
                <w:sz w:val="22"/>
                <w:szCs w:val="22"/>
              </w:rPr>
              <w:t>(20%)</w:t>
            </w:r>
          </w:p>
          <w:p w14:paraId="79260235" w14:textId="3275E54F" w:rsidR="00406B2C" w:rsidRPr="00F12721" w:rsidRDefault="00406B2C" w:rsidP="00EC264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przygotowanie tekstu </w:t>
            </w:r>
            <w:r w:rsidR="00CE2B26">
              <w:rPr>
                <w:rFonts w:ascii="Cambria" w:hAnsi="Cambria" w:cs="Cambria"/>
                <w:sz w:val="22"/>
                <w:szCs w:val="22"/>
              </w:rPr>
              <w:t>(40%)</w:t>
            </w:r>
          </w:p>
        </w:tc>
      </w:tr>
    </w:tbl>
    <w:p w14:paraId="36BAFCBE" w14:textId="77777777" w:rsidR="00D63504" w:rsidRDefault="00D63504">
      <w:pPr>
        <w:rPr>
          <w:rFonts w:ascii="Cambria" w:hAnsi="Cambria" w:cs="Cambr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3504" w:rsidRPr="00742916" w14:paraId="1E13BD0D" w14:textId="77777777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3E7ECCCE" w14:textId="77777777" w:rsidR="00D63504" w:rsidRPr="004E4867" w:rsidRDefault="00D63504" w:rsidP="00E6595D">
            <w:pPr>
              <w:jc w:val="center"/>
              <w:rPr>
                <w:b/>
              </w:rPr>
            </w:pPr>
          </w:p>
          <w:p w14:paraId="2183D520" w14:textId="77777777" w:rsidR="00D63504" w:rsidRPr="004E4867" w:rsidRDefault="00D63504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14:paraId="599401BE" w14:textId="77777777" w:rsidR="00D63504" w:rsidRPr="004E4867" w:rsidRDefault="00D63504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D63504" w:rsidRPr="00742916" w14:paraId="4ADFBDF0" w14:textId="77777777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6486C31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  <w:p w14:paraId="536B9726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619276AD" w14:textId="77777777" w:rsidR="00D63504" w:rsidRPr="004E4867" w:rsidRDefault="00D63504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D63504" w:rsidRPr="00742916" w14:paraId="63E815BC" w14:textId="77777777" w:rsidTr="00E6595D">
        <w:trPr>
          <w:trHeight w:val="262"/>
        </w:trPr>
        <w:tc>
          <w:tcPr>
            <w:tcW w:w="5070" w:type="dxa"/>
            <w:vMerge/>
          </w:tcPr>
          <w:p w14:paraId="04867A08" w14:textId="77777777" w:rsidR="00D63504" w:rsidRPr="004E4867" w:rsidRDefault="00D63504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6043037" w14:textId="77777777" w:rsidR="00D63504" w:rsidRPr="004E4867" w:rsidRDefault="00D63504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14:paraId="59BA875E" w14:textId="77777777" w:rsidR="00D63504" w:rsidRPr="004E4867" w:rsidRDefault="00D63504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D63504" w:rsidRPr="00742916" w14:paraId="5B2058FB" w14:textId="77777777" w:rsidTr="00E6595D">
        <w:trPr>
          <w:trHeight w:val="262"/>
        </w:trPr>
        <w:tc>
          <w:tcPr>
            <w:tcW w:w="5070" w:type="dxa"/>
          </w:tcPr>
          <w:p w14:paraId="5996BF69" w14:textId="77777777" w:rsidR="00D63504" w:rsidRPr="004E4867" w:rsidRDefault="00D6350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073A117D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59BDA2EE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D63504" w:rsidRPr="00742916" w14:paraId="5D36A25D" w14:textId="77777777" w:rsidTr="00E6595D">
        <w:trPr>
          <w:trHeight w:val="262"/>
        </w:trPr>
        <w:tc>
          <w:tcPr>
            <w:tcW w:w="5070" w:type="dxa"/>
          </w:tcPr>
          <w:p w14:paraId="03026AD5" w14:textId="77777777" w:rsidR="00D63504" w:rsidRPr="004E4867" w:rsidRDefault="00D6350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0EC91219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52C7FCB6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D63504" w:rsidRPr="00742916" w14:paraId="59DA957C" w14:textId="77777777" w:rsidTr="00E6595D">
        <w:trPr>
          <w:trHeight w:val="262"/>
        </w:trPr>
        <w:tc>
          <w:tcPr>
            <w:tcW w:w="5070" w:type="dxa"/>
          </w:tcPr>
          <w:p w14:paraId="13FFB83C" w14:textId="77777777"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544B7F3B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6F5CE56E" w14:textId="77777777" w:rsidR="00D63504" w:rsidRPr="004E4867" w:rsidRDefault="00952BD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5438">
              <w:rPr>
                <w:sz w:val="24"/>
                <w:szCs w:val="24"/>
              </w:rPr>
              <w:t>0</w:t>
            </w:r>
          </w:p>
        </w:tc>
      </w:tr>
      <w:tr w:rsidR="00D63504" w:rsidRPr="00742916" w14:paraId="768A0B96" w14:textId="77777777" w:rsidTr="00E6595D">
        <w:trPr>
          <w:trHeight w:val="262"/>
        </w:trPr>
        <w:tc>
          <w:tcPr>
            <w:tcW w:w="5070" w:type="dxa"/>
          </w:tcPr>
          <w:p w14:paraId="31A59EDF" w14:textId="77777777"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39CCAF46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7C6CD73C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D63504" w:rsidRPr="00742916" w14:paraId="62F18A89" w14:textId="77777777" w:rsidTr="00E6595D">
        <w:trPr>
          <w:trHeight w:val="262"/>
        </w:trPr>
        <w:tc>
          <w:tcPr>
            <w:tcW w:w="5070" w:type="dxa"/>
          </w:tcPr>
          <w:p w14:paraId="28EB5DD3" w14:textId="77777777"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687B2385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570E842D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D63504" w:rsidRPr="00742916" w14:paraId="231C8FC5" w14:textId="77777777" w:rsidTr="00E6595D">
        <w:trPr>
          <w:trHeight w:val="262"/>
        </w:trPr>
        <w:tc>
          <w:tcPr>
            <w:tcW w:w="5070" w:type="dxa"/>
          </w:tcPr>
          <w:p w14:paraId="675CA1F4" w14:textId="77777777"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67BDF4F7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7D6B9413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D63504" w:rsidRPr="00742916" w14:paraId="6E3CFF43" w14:textId="77777777" w:rsidTr="00E6595D">
        <w:trPr>
          <w:trHeight w:val="262"/>
        </w:trPr>
        <w:tc>
          <w:tcPr>
            <w:tcW w:w="5070" w:type="dxa"/>
          </w:tcPr>
          <w:p w14:paraId="19C43D94" w14:textId="77777777"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187B1569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44F10AED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D63504" w:rsidRPr="00742916" w14:paraId="53B9A934" w14:textId="77777777" w:rsidTr="00E6595D">
        <w:trPr>
          <w:trHeight w:val="262"/>
        </w:trPr>
        <w:tc>
          <w:tcPr>
            <w:tcW w:w="5070" w:type="dxa"/>
          </w:tcPr>
          <w:p w14:paraId="35198D06" w14:textId="77777777"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3043F75F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3A75C956" w14:textId="77777777"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D63504" w:rsidRPr="00742916" w14:paraId="649AE655" w14:textId="77777777" w:rsidTr="00E6595D">
        <w:trPr>
          <w:trHeight w:val="262"/>
        </w:trPr>
        <w:tc>
          <w:tcPr>
            <w:tcW w:w="5070" w:type="dxa"/>
          </w:tcPr>
          <w:p w14:paraId="149D1C3D" w14:textId="77777777" w:rsidR="00D63504" w:rsidRPr="004E4867" w:rsidRDefault="00D6350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6A511CA9" w14:textId="77777777" w:rsidR="00D63504" w:rsidRPr="004E4867" w:rsidRDefault="00D63504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14:paraId="44C56AB1" w14:textId="77777777" w:rsidR="00D63504" w:rsidRPr="004E4867" w:rsidRDefault="00B312AC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52BD9">
              <w:rPr>
                <w:sz w:val="24"/>
                <w:szCs w:val="24"/>
              </w:rPr>
              <w:t>5</w:t>
            </w:r>
          </w:p>
        </w:tc>
      </w:tr>
      <w:tr w:rsidR="00D63504" w:rsidRPr="00742916" w14:paraId="1A3D51A9" w14:textId="77777777" w:rsidTr="00E6595D">
        <w:trPr>
          <w:trHeight w:val="236"/>
        </w:trPr>
        <w:tc>
          <w:tcPr>
            <w:tcW w:w="5070" w:type="dxa"/>
            <w:shd w:val="clear" w:color="auto" w:fill="C0C0C0"/>
          </w:tcPr>
          <w:p w14:paraId="25834982" w14:textId="77777777" w:rsidR="00D63504" w:rsidRPr="004E4867" w:rsidRDefault="00D63504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8A7D904" w14:textId="77777777" w:rsidR="00D63504" w:rsidRPr="004E4867" w:rsidRDefault="00D63504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D63504" w:rsidRPr="00742916" w14:paraId="6FEE6668" w14:textId="77777777" w:rsidTr="00E6595D">
        <w:trPr>
          <w:trHeight w:val="236"/>
        </w:trPr>
        <w:tc>
          <w:tcPr>
            <w:tcW w:w="5070" w:type="dxa"/>
            <w:shd w:val="clear" w:color="auto" w:fill="C0C0C0"/>
          </w:tcPr>
          <w:p w14:paraId="3D7286C1" w14:textId="77777777" w:rsidR="00D63504" w:rsidRPr="004E4867" w:rsidRDefault="00D63504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DA86317" w14:textId="77777777" w:rsidR="00D63504" w:rsidRPr="004E4867" w:rsidRDefault="00D63504" w:rsidP="00C254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(JĘZYKOZNAWSTWO)</w:t>
            </w:r>
          </w:p>
        </w:tc>
      </w:tr>
      <w:tr w:rsidR="00D63504" w:rsidRPr="00742916" w14:paraId="60EE24A3" w14:textId="77777777" w:rsidTr="00E6595D">
        <w:trPr>
          <w:trHeight w:val="262"/>
        </w:trPr>
        <w:tc>
          <w:tcPr>
            <w:tcW w:w="5070" w:type="dxa"/>
            <w:shd w:val="clear" w:color="auto" w:fill="C0C0C0"/>
          </w:tcPr>
          <w:p w14:paraId="27DBAA21" w14:textId="77777777"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11A81B1" w14:textId="77777777" w:rsidR="00D63504" w:rsidRPr="004E4867" w:rsidRDefault="00C2543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3504" w:rsidRPr="00742916" w14:paraId="38CA1B00" w14:textId="77777777" w:rsidTr="00E6595D">
        <w:trPr>
          <w:trHeight w:val="262"/>
        </w:trPr>
        <w:tc>
          <w:tcPr>
            <w:tcW w:w="5070" w:type="dxa"/>
            <w:shd w:val="clear" w:color="auto" w:fill="C0C0C0"/>
          </w:tcPr>
          <w:p w14:paraId="2B006A0B" w14:textId="77777777" w:rsidR="00D63504" w:rsidRPr="004E4867" w:rsidRDefault="00D63504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49F0DFE4" w14:textId="004EC2F7" w:rsidR="00D63504" w:rsidRPr="004E4867" w:rsidRDefault="00D63504" w:rsidP="00D635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</w:t>
            </w:r>
            <w:r w:rsidR="00BF7D5E">
              <w:rPr>
                <w:b/>
                <w:sz w:val="24"/>
                <w:szCs w:val="24"/>
              </w:rPr>
              <w:t>,</w:t>
            </w:r>
            <w:r w:rsidR="00303E60">
              <w:rPr>
                <w:b/>
                <w:sz w:val="24"/>
                <w:szCs w:val="24"/>
              </w:rPr>
              <w:t>3</w:t>
            </w:r>
          </w:p>
        </w:tc>
      </w:tr>
    </w:tbl>
    <w:p w14:paraId="3C7A9B6D" w14:textId="77777777" w:rsidR="00D63504" w:rsidRPr="00F12721" w:rsidRDefault="00D63504">
      <w:pPr>
        <w:rPr>
          <w:rFonts w:ascii="Cambria" w:hAnsi="Cambria" w:cs="Cambria"/>
          <w:sz w:val="22"/>
          <w:szCs w:val="22"/>
        </w:rPr>
      </w:pPr>
    </w:p>
    <w:sectPr w:rsidR="00D63504" w:rsidRPr="00F12721" w:rsidSect="00B312AC">
      <w:footerReference w:type="even" r:id="rId10"/>
      <w:footerReference w:type="default" r:id="rId11"/>
      <w:pgSz w:w="11906" w:h="16838"/>
      <w:pgMar w:top="568" w:right="709" w:bottom="567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BDB36" w14:textId="77777777" w:rsidR="00B3040B" w:rsidRDefault="00B3040B">
      <w:r>
        <w:separator/>
      </w:r>
    </w:p>
  </w:endnote>
  <w:endnote w:type="continuationSeparator" w:id="0">
    <w:p w14:paraId="1105B2B2" w14:textId="77777777" w:rsidR="00B3040B" w:rsidRDefault="00B3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5B778" w14:textId="77777777" w:rsidR="00406B2C" w:rsidRDefault="00E703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06B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0C2414" w14:textId="77777777" w:rsidR="00406B2C" w:rsidRDefault="00406B2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DD342" w14:textId="77777777" w:rsidR="00406B2C" w:rsidRDefault="00E703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06B2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312A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1FE49E1" w14:textId="77777777" w:rsidR="00406B2C" w:rsidRDefault="00406B2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0B61C" w14:textId="77777777" w:rsidR="00B3040B" w:rsidRDefault="00B3040B">
      <w:r>
        <w:separator/>
      </w:r>
    </w:p>
  </w:footnote>
  <w:footnote w:type="continuationSeparator" w:id="0">
    <w:p w14:paraId="6FDD7A66" w14:textId="77777777" w:rsidR="00B3040B" w:rsidRDefault="00B30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296A"/>
    <w:rsid w:val="00060F43"/>
    <w:rsid w:val="00065733"/>
    <w:rsid w:val="00070880"/>
    <w:rsid w:val="000900A4"/>
    <w:rsid w:val="000B0CCE"/>
    <w:rsid w:val="000C53DF"/>
    <w:rsid w:val="000D710E"/>
    <w:rsid w:val="000E0CA3"/>
    <w:rsid w:val="000E20F4"/>
    <w:rsid w:val="00112EF9"/>
    <w:rsid w:val="0013133D"/>
    <w:rsid w:val="00131752"/>
    <w:rsid w:val="001B2A45"/>
    <w:rsid w:val="00227D61"/>
    <w:rsid w:val="00237FA1"/>
    <w:rsid w:val="00241797"/>
    <w:rsid w:val="00262DA8"/>
    <w:rsid w:val="00293836"/>
    <w:rsid w:val="002A0B7F"/>
    <w:rsid w:val="002B2DF1"/>
    <w:rsid w:val="002D2B56"/>
    <w:rsid w:val="002E1877"/>
    <w:rsid w:val="00303E60"/>
    <w:rsid w:val="003173DE"/>
    <w:rsid w:val="003342BE"/>
    <w:rsid w:val="00336ADE"/>
    <w:rsid w:val="0036696C"/>
    <w:rsid w:val="00374C40"/>
    <w:rsid w:val="00394139"/>
    <w:rsid w:val="003B4C71"/>
    <w:rsid w:val="003B66A9"/>
    <w:rsid w:val="003E62C4"/>
    <w:rsid w:val="00406B2C"/>
    <w:rsid w:val="00433D1C"/>
    <w:rsid w:val="004449B1"/>
    <w:rsid w:val="00463FD2"/>
    <w:rsid w:val="004812A2"/>
    <w:rsid w:val="0049796F"/>
    <w:rsid w:val="004A568B"/>
    <w:rsid w:val="004B5A14"/>
    <w:rsid w:val="0050359B"/>
    <w:rsid w:val="00521293"/>
    <w:rsid w:val="00554ED9"/>
    <w:rsid w:val="00560AE5"/>
    <w:rsid w:val="00561E05"/>
    <w:rsid w:val="00567A5C"/>
    <w:rsid w:val="0057195F"/>
    <w:rsid w:val="00584E2C"/>
    <w:rsid w:val="00587E96"/>
    <w:rsid w:val="005B08E8"/>
    <w:rsid w:val="005D06D0"/>
    <w:rsid w:val="005E05F2"/>
    <w:rsid w:val="00600974"/>
    <w:rsid w:val="006024A1"/>
    <w:rsid w:val="00612A53"/>
    <w:rsid w:val="00685122"/>
    <w:rsid w:val="006A233A"/>
    <w:rsid w:val="006A7C52"/>
    <w:rsid w:val="006C14E2"/>
    <w:rsid w:val="006C4740"/>
    <w:rsid w:val="006C781A"/>
    <w:rsid w:val="006D0065"/>
    <w:rsid w:val="006F4F08"/>
    <w:rsid w:val="0071030A"/>
    <w:rsid w:val="0074077F"/>
    <w:rsid w:val="0075410C"/>
    <w:rsid w:val="007765BC"/>
    <w:rsid w:val="007E26DA"/>
    <w:rsid w:val="007F0A2C"/>
    <w:rsid w:val="00822618"/>
    <w:rsid w:val="008329A3"/>
    <w:rsid w:val="00870C37"/>
    <w:rsid w:val="00880B62"/>
    <w:rsid w:val="00883972"/>
    <w:rsid w:val="008869CC"/>
    <w:rsid w:val="008D0019"/>
    <w:rsid w:val="008D2409"/>
    <w:rsid w:val="008F410D"/>
    <w:rsid w:val="00920A34"/>
    <w:rsid w:val="00943001"/>
    <w:rsid w:val="0094628A"/>
    <w:rsid w:val="00952BD9"/>
    <w:rsid w:val="0097557E"/>
    <w:rsid w:val="009757B4"/>
    <w:rsid w:val="00980EA6"/>
    <w:rsid w:val="009872E5"/>
    <w:rsid w:val="009949BE"/>
    <w:rsid w:val="00996308"/>
    <w:rsid w:val="009B58A3"/>
    <w:rsid w:val="009C516B"/>
    <w:rsid w:val="009C64CD"/>
    <w:rsid w:val="00A43B7D"/>
    <w:rsid w:val="00A44201"/>
    <w:rsid w:val="00A521E1"/>
    <w:rsid w:val="00A55767"/>
    <w:rsid w:val="00A672B1"/>
    <w:rsid w:val="00A86496"/>
    <w:rsid w:val="00AE1657"/>
    <w:rsid w:val="00AF253D"/>
    <w:rsid w:val="00AF5757"/>
    <w:rsid w:val="00B025A4"/>
    <w:rsid w:val="00B101C1"/>
    <w:rsid w:val="00B224C0"/>
    <w:rsid w:val="00B3040B"/>
    <w:rsid w:val="00B312AC"/>
    <w:rsid w:val="00B36A2F"/>
    <w:rsid w:val="00B66127"/>
    <w:rsid w:val="00B819ED"/>
    <w:rsid w:val="00B94DC5"/>
    <w:rsid w:val="00B961DF"/>
    <w:rsid w:val="00B9701F"/>
    <w:rsid w:val="00BA4F60"/>
    <w:rsid w:val="00BD1BF3"/>
    <w:rsid w:val="00BD6EC4"/>
    <w:rsid w:val="00BF7D5E"/>
    <w:rsid w:val="00C127CF"/>
    <w:rsid w:val="00C25438"/>
    <w:rsid w:val="00C6789D"/>
    <w:rsid w:val="00C71414"/>
    <w:rsid w:val="00C95321"/>
    <w:rsid w:val="00CA631A"/>
    <w:rsid w:val="00CB4468"/>
    <w:rsid w:val="00CC0449"/>
    <w:rsid w:val="00CE2B26"/>
    <w:rsid w:val="00CE60DE"/>
    <w:rsid w:val="00D36EAA"/>
    <w:rsid w:val="00D605CA"/>
    <w:rsid w:val="00D63504"/>
    <w:rsid w:val="00D76866"/>
    <w:rsid w:val="00DA436B"/>
    <w:rsid w:val="00DA4F5B"/>
    <w:rsid w:val="00DC0096"/>
    <w:rsid w:val="00DC7228"/>
    <w:rsid w:val="00DD717B"/>
    <w:rsid w:val="00DF2609"/>
    <w:rsid w:val="00E32920"/>
    <w:rsid w:val="00E36989"/>
    <w:rsid w:val="00E45012"/>
    <w:rsid w:val="00E70312"/>
    <w:rsid w:val="00E73924"/>
    <w:rsid w:val="00E849E7"/>
    <w:rsid w:val="00EA0C76"/>
    <w:rsid w:val="00EC2641"/>
    <w:rsid w:val="00EE3F59"/>
    <w:rsid w:val="00EE75D3"/>
    <w:rsid w:val="00F12721"/>
    <w:rsid w:val="00F6481C"/>
    <w:rsid w:val="00F8605C"/>
    <w:rsid w:val="00FC6F15"/>
    <w:rsid w:val="00FD195E"/>
    <w:rsid w:val="00FD376A"/>
    <w:rsid w:val="00FD3C07"/>
    <w:rsid w:val="00FE3C52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F37DB"/>
  <w15:docId w15:val="{4435AA42-789D-4D76-B4B3-2A37FE8D9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8397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8397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8397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8397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8397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8397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8397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6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E616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67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67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67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671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88397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8397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61671"/>
    <w:rPr>
      <w:sz w:val="20"/>
      <w:szCs w:val="20"/>
    </w:rPr>
  </w:style>
  <w:style w:type="paragraph" w:styleId="NormalnyWeb">
    <w:name w:val="Normal (Web)"/>
    <w:basedOn w:val="Normalny"/>
    <w:uiPriority w:val="99"/>
    <w:rsid w:val="0088397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8397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6167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88397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61671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88397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E6167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8397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E61671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883972"/>
  </w:style>
  <w:style w:type="paragraph" w:styleId="Stopka">
    <w:name w:val="footer"/>
    <w:basedOn w:val="Normalny"/>
    <w:link w:val="Stopka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E61671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883972"/>
  </w:style>
  <w:style w:type="paragraph" w:styleId="Podtytu">
    <w:name w:val="Subtitle"/>
    <w:basedOn w:val="Normalny"/>
    <w:link w:val="PodtytuZnak"/>
    <w:uiPriority w:val="99"/>
    <w:qFormat/>
    <w:rsid w:val="0088397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E61671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88397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883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1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D373BA-90BD-439B-9848-C5CEC5719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04FF9B-E6F1-4044-BD83-CE6D6F81D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8A400B-00BA-404F-975F-6C49667EE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856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Kubryń</cp:lastModifiedBy>
  <cp:revision>4</cp:revision>
  <cp:lastPrinted>2016-05-23T16:17:00Z</cp:lastPrinted>
  <dcterms:created xsi:type="dcterms:W3CDTF">2021-09-18T09:58:00Z</dcterms:created>
  <dcterms:modified xsi:type="dcterms:W3CDTF">2021-09-19T15:46:00Z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